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91" w:rsidRPr="00E25A91" w:rsidRDefault="00E25A91" w:rsidP="00E25A91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pple-converted-space"/>
        </w:rPr>
      </w:pPr>
      <w:r w:rsidRPr="00E25A91">
        <w:rPr>
          <w:rStyle w:val="a4"/>
        </w:rPr>
        <w:t>Сбережем родную природу</w:t>
      </w:r>
      <w:r w:rsidRPr="00E25A91">
        <w:rPr>
          <w:rStyle w:val="apple-converted-space"/>
        </w:rPr>
        <w:t> </w:t>
      </w:r>
      <w:r w:rsidRPr="00E25A91">
        <w:br/>
      </w:r>
      <w:r w:rsidRPr="00E25A91">
        <w:rPr>
          <w:rStyle w:val="a5"/>
        </w:rPr>
        <w:t>Материал круглого стола для родителей</w:t>
      </w:r>
      <w:r w:rsidRPr="00E25A91">
        <w:rPr>
          <w:rStyle w:val="apple-converted-space"/>
        </w:rPr>
        <w:t> </w:t>
      </w:r>
    </w:p>
    <w:p w:rsidR="00695409" w:rsidRDefault="00E25A91" w:rsidP="00E25A91">
      <w:pPr>
        <w:pStyle w:val="a3"/>
        <w:spacing w:before="120" w:beforeAutospacing="0" w:after="120" w:afterAutospacing="0"/>
        <w:ind w:left="120" w:right="120" w:firstLine="400"/>
        <w:textAlignment w:val="top"/>
      </w:pPr>
      <w:r w:rsidRPr="00E25A91">
        <w:br/>
        <w:t>1. Предложить родителям обсудить сле</w:t>
      </w:r>
      <w:r w:rsidRPr="00E25A91">
        <w:softHyphen/>
        <w:t>дующие вопросы.</w:t>
      </w:r>
      <w:r w:rsidRPr="00E25A91">
        <w:br/>
        <w:t>• Оказывает ли природная среда влия</w:t>
      </w:r>
      <w:r w:rsidRPr="00E25A91">
        <w:softHyphen/>
        <w:t>ние на развитие общества?</w:t>
      </w:r>
      <w:r w:rsidRPr="00E25A91">
        <w:br/>
        <w:t>• Оказывает ли общество влияние на природную среду?</w:t>
      </w:r>
      <w:r w:rsidRPr="00E25A91">
        <w:br/>
        <w:t>• Может ли  мораль  (нравственность) быть регулятором отношений человека к природе?</w:t>
      </w:r>
      <w:r w:rsidRPr="00E25A91">
        <w:br/>
        <w:t>2. Разобрать следующие ситуации.</w:t>
      </w:r>
      <w:r w:rsidRPr="00E25A91">
        <w:br/>
        <w:t>•</w:t>
      </w:r>
      <w:r w:rsidRPr="00E25A91">
        <w:rPr>
          <w:rStyle w:val="apple-converted-space"/>
        </w:rPr>
        <w:t> </w:t>
      </w:r>
      <w:r w:rsidRPr="00E25A91">
        <w:rPr>
          <w:rStyle w:val="a5"/>
        </w:rPr>
        <w:t>Находясь на прогулке в лесу, пяти</w:t>
      </w:r>
      <w:r w:rsidRPr="00E25A91">
        <w:rPr>
          <w:rStyle w:val="a5"/>
        </w:rPr>
        <w:softHyphen/>
        <w:t>летний Павлик увидел красивую бабочку с оранжевыми крылышками. Мама не зна</w:t>
      </w:r>
      <w:r w:rsidRPr="00E25A91">
        <w:rPr>
          <w:rStyle w:val="a5"/>
        </w:rPr>
        <w:softHyphen/>
        <w:t>ла, как она называется, но предложила сыну   внимательно   ее   рассмотреть   и запомнить внешний вид. «Дома мы по</w:t>
      </w:r>
      <w:r w:rsidRPr="00E25A91">
        <w:rPr>
          <w:rStyle w:val="a5"/>
        </w:rPr>
        <w:softHyphen/>
        <w:t>смотрим в книге и узнаем ее название».</w:t>
      </w:r>
      <w:r w:rsidRPr="00E25A91">
        <w:br/>
      </w:r>
      <w:r w:rsidRPr="00E25A91">
        <w:rPr>
          <w:rStyle w:val="a5"/>
          <w:b/>
          <w:bCs/>
        </w:rPr>
        <w:t>Вопросы</w:t>
      </w:r>
      <w:r w:rsidRPr="00E25A91">
        <w:rPr>
          <w:rStyle w:val="apple-converted-space"/>
        </w:rPr>
        <w:t> </w:t>
      </w:r>
      <w:r w:rsidRPr="00E25A91">
        <w:br/>
        <w:t>Правильно ли поступила мать?</w:t>
      </w:r>
      <w:r w:rsidRPr="00E25A91">
        <w:br/>
        <w:t>Следует ли всегда сразу отвечать на все вопросы детей?</w:t>
      </w:r>
      <w:r w:rsidRPr="00E25A91">
        <w:br/>
        <w:t>Чему способствовала мать постановкой такой задачи?</w:t>
      </w:r>
      <w:r w:rsidRPr="00E25A91">
        <w:br/>
        <w:t>Как Вы считаете, можно ли ловить бабочек и других насекомых? Что воспи</w:t>
      </w:r>
      <w:r w:rsidRPr="00E25A91">
        <w:softHyphen/>
        <w:t>тывается в детях при этом?</w:t>
      </w:r>
      <w:r w:rsidRPr="00E25A91">
        <w:br/>
        <w:t>Какие черты характера можно воспитать в детях, наблюдая за насекомыми?</w:t>
      </w:r>
      <w:r w:rsidRPr="00E25A91">
        <w:br/>
        <w:t>•</w:t>
      </w:r>
      <w:r w:rsidRPr="00E25A91">
        <w:rPr>
          <w:rStyle w:val="apple-converted-space"/>
        </w:rPr>
        <w:t> </w:t>
      </w:r>
      <w:r w:rsidRPr="00E25A91">
        <w:rPr>
          <w:rStyle w:val="a5"/>
        </w:rPr>
        <w:t>Саша, помогая бабушке ухаживать за земляникой    в    саду,    заинтересовался тем, как из цветков получаются ягоды. Бабушка предложила мальчику понаблю</w:t>
      </w:r>
      <w:r w:rsidRPr="00E25A91">
        <w:rPr>
          <w:rStyle w:val="a5"/>
        </w:rPr>
        <w:softHyphen/>
        <w:t>дать за образованием плодов земляники. Она обратила внимание внука на то, как появилась завязь, как она стала расти, меняться по форме и окраске.</w:t>
      </w:r>
      <w:r w:rsidRPr="00E25A91">
        <w:br/>
      </w:r>
      <w:r w:rsidRPr="00E25A91">
        <w:rPr>
          <w:rStyle w:val="a5"/>
        </w:rPr>
        <w:t>Данные наблюдения, направляемые ба</w:t>
      </w:r>
      <w:r w:rsidRPr="00E25A91">
        <w:rPr>
          <w:rStyle w:val="a5"/>
        </w:rPr>
        <w:softHyphen/>
        <w:t>бушкой, обогатили знания ребенка о росте и развитии земляники. Опираясь на эти знания, Саша смог объяснить процесс образования из цветов ягод смородины, плодов огурцов. У него сложи</w:t>
      </w:r>
      <w:r w:rsidRPr="00E25A91">
        <w:rPr>
          <w:rStyle w:val="a5"/>
        </w:rPr>
        <w:softHyphen/>
        <w:t>лось элементарное представление о росте и развитии растения, которое впоследствии помогло ему в изучении ботаники в школе.</w:t>
      </w:r>
      <w:r w:rsidRPr="00E25A91">
        <w:rPr>
          <w:rStyle w:val="apple-converted-space"/>
        </w:rPr>
        <w:t> </w:t>
      </w:r>
      <w:r w:rsidRPr="00E25A91">
        <w:br/>
      </w:r>
      <w:r w:rsidRPr="00E25A91">
        <w:rPr>
          <w:rStyle w:val="a5"/>
        </w:rPr>
        <w:t>Вопросы</w:t>
      </w:r>
      <w:r w:rsidRPr="00E25A91">
        <w:rPr>
          <w:rStyle w:val="apple-converted-space"/>
        </w:rPr>
        <w:t> </w:t>
      </w:r>
      <w:r w:rsidRPr="00E25A91">
        <w:br/>
        <w:t>Нужно ли предлагать маленьким детям наблюдения и уход за растениями сада и огорода? Что это дает?</w:t>
      </w:r>
      <w:r w:rsidRPr="00E25A91">
        <w:br/>
        <w:t>Как Вы считаете, если ребенок будет принимать участие в трудовой деятельнос</w:t>
      </w:r>
      <w:r w:rsidRPr="00E25A91">
        <w:softHyphen/>
        <w:t>ти вместе со взрослыми на огороде и цветнике, сможет ли он проявлять жесто</w:t>
      </w:r>
      <w:r w:rsidRPr="00E25A91">
        <w:softHyphen/>
        <w:t>кость по отношению к растениям и животным, людям?</w:t>
      </w:r>
      <w:r w:rsidRPr="00E25A91">
        <w:br/>
        <w:t>Принимают ли участие в уходе за растениями сада, огорода Ваши дети?</w:t>
      </w:r>
      <w:r w:rsidRPr="00E25A91">
        <w:br/>
        <w:t>3. Концерт силами детей «Русская при</w:t>
      </w:r>
      <w:r w:rsidRPr="00E25A91">
        <w:softHyphen/>
        <w:t>рода».</w:t>
      </w:r>
      <w:r w:rsidRPr="00E25A91">
        <w:br/>
        <w:t>4. Обсуждение с родителями увиденного.</w:t>
      </w:r>
      <w:r w:rsidRPr="00E25A91">
        <w:br/>
        <w:t>• Считают ли они, что такая работа с детьми будет способствовать воспитанию любви к природе родного края, стремле</w:t>
      </w:r>
      <w:r w:rsidRPr="00E25A91">
        <w:softHyphen/>
        <w:t>нию беречь ее.</w:t>
      </w:r>
      <w:r w:rsidRPr="00E25A91">
        <w:br/>
        <w:t>• Можно ли относиться к природе как средству воспитания в человеке прекрас</w:t>
      </w:r>
      <w:r w:rsidRPr="00E25A91">
        <w:softHyphen/>
        <w:t>ного?</w:t>
      </w:r>
      <w:r w:rsidRPr="00E25A91">
        <w:br/>
        <w:t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</w:t>
      </w:r>
      <w:r w:rsidRPr="00E25A91">
        <w:softHyphen/>
        <w:t>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</w:t>
      </w:r>
      <w:r w:rsidRPr="00E25A91">
        <w:softHyphen/>
        <w:t>ке, глубже вникать в его сущность... Обращайтесь... к исследованию всего, что попадается вам на глаза и что помогает вырабатывать хороший вкус и любовь к красивому».</w:t>
      </w:r>
      <w:r w:rsidRPr="00E25A91">
        <w:br/>
      </w:r>
      <w:r w:rsidRPr="00E25A91">
        <w:rPr>
          <w:rStyle w:val="a5"/>
        </w:rPr>
        <w:t>(К. Станиславский)</w:t>
      </w:r>
      <w:r w:rsidRPr="00E25A91">
        <w:rPr>
          <w:rStyle w:val="apple-converted-space"/>
        </w:rPr>
        <w:t> </w:t>
      </w:r>
      <w:r w:rsidRPr="00E25A91">
        <w:br/>
        <w:t>5. Предложить родителям подумать, что можно вместе с детьми делать по охране природы (конкретные дела в природе на да</w:t>
      </w:r>
      <w:r>
        <w:t>че, около дома, в детском саду)</w:t>
      </w:r>
      <w:bookmarkStart w:id="0" w:name="_GoBack"/>
      <w:bookmarkEnd w:id="0"/>
    </w:p>
    <w:sectPr w:rsidR="0069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1"/>
    <w:rsid w:val="00AC5054"/>
    <w:rsid w:val="00E25A91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932"/>
  <w15:chartTrackingRefBased/>
  <w15:docId w15:val="{0DB797A1-1674-46E9-B371-45EEFF6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25A91"/>
    <w:rPr>
      <w:b/>
      <w:bCs/>
    </w:rPr>
  </w:style>
  <w:style w:type="character" w:customStyle="1" w:styleId="apple-converted-space">
    <w:name w:val="apple-converted-space"/>
    <w:basedOn w:val="a0"/>
    <w:rsid w:val="00E25A91"/>
  </w:style>
  <w:style w:type="character" w:styleId="a5">
    <w:name w:val="Emphasis"/>
    <w:qFormat/>
    <w:rsid w:val="00E25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Крылова</dc:creator>
  <cp:keywords/>
  <dc:description/>
  <cp:lastModifiedBy>Елена Крылова</cp:lastModifiedBy>
  <cp:revision>1</cp:revision>
  <dcterms:created xsi:type="dcterms:W3CDTF">2017-10-03T18:36:00Z</dcterms:created>
  <dcterms:modified xsi:type="dcterms:W3CDTF">2017-10-03T18:38:00Z</dcterms:modified>
</cp:coreProperties>
</file>